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35008">
      <w:r>
        <w:rPr>
          <w:lang w:val="en-US"/>
        </w:rPr>
        <w:t xml:space="preserve">27.04.2020 г. </w:t>
      </w:r>
      <w:proofErr w:type="spellStart"/>
      <w:proofErr w:type="gramStart"/>
      <w:r>
        <w:rPr>
          <w:lang w:val="en-US"/>
        </w:rPr>
        <w:t>Биология</w:t>
      </w:r>
      <w:proofErr w:type="spellEnd"/>
      <w:r>
        <w:t xml:space="preserve"> </w:t>
      </w:r>
      <w:r>
        <w:rPr>
          <w:lang w:val="en-US"/>
        </w:rPr>
        <w:t xml:space="preserve"> 7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класс</w:t>
      </w:r>
      <w:proofErr w:type="spellEnd"/>
      <w:r>
        <w:rPr>
          <w:lang w:val="en-US"/>
        </w:rPr>
        <w:t>.</w:t>
      </w:r>
    </w:p>
    <w:p w:rsidR="00F35008" w:rsidRPr="00F35008" w:rsidRDefault="00F35008">
      <w:r>
        <w:t xml:space="preserve">Тема. Цепи питания, поток энергии. Взаимосвязи компонентов биоценозов и их приспособленность </w:t>
      </w:r>
      <w:proofErr w:type="gramStart"/>
      <w:r>
        <w:t>к</w:t>
      </w:r>
      <w:proofErr w:type="gramEnd"/>
      <w:r>
        <w:t xml:space="preserve">  </w:t>
      </w:r>
      <w:proofErr w:type="gramStart"/>
      <w:r>
        <w:t>друг</w:t>
      </w:r>
      <w:proofErr w:type="gramEnd"/>
      <w:r>
        <w:t xml:space="preserve"> другу. Сообщение темы.</w:t>
      </w:r>
      <w:r w:rsidR="00D450AA">
        <w:t xml:space="preserve"> Актуализация знаний. </w:t>
      </w:r>
      <w:r>
        <w:t xml:space="preserve"> Изучение материала  параграфов 55, 56. Работа с учебником и тетрадью. План работы . 1. Цепи питания.</w:t>
      </w:r>
      <w:r w:rsidR="00D450AA">
        <w:t xml:space="preserve">                                          </w:t>
      </w:r>
      <w:r>
        <w:t xml:space="preserve"> 2. Поток энергии. 3. Пищевая  пирамида или пирамида биомассы</w:t>
      </w:r>
      <w:proofErr w:type="gramStart"/>
      <w:r>
        <w:t>.</w:t>
      </w:r>
      <w:proofErr w:type="gramEnd"/>
      <w:r>
        <w:t xml:space="preserve"> Энергетическая </w:t>
      </w:r>
      <w:r w:rsidR="00D450AA">
        <w:t xml:space="preserve">пирамида.                                 </w:t>
      </w:r>
      <w:r>
        <w:t xml:space="preserve"> </w:t>
      </w:r>
      <w:r w:rsidR="00D450AA">
        <w:t xml:space="preserve">4. </w:t>
      </w:r>
      <w:r>
        <w:t>Взаимосвязь компонентов биоценоза и их приспособленность друг к другу</w:t>
      </w:r>
      <w:r w:rsidR="00877F18">
        <w:t>; рассмотреть  рис.198 стр.277, рис. 199 стр.280 , рис. 200, 201 стр.281, рис. стр. 282</w:t>
      </w:r>
      <w:r>
        <w:t xml:space="preserve"> </w:t>
      </w:r>
      <w:r w:rsidR="00877F18">
        <w:t>. Оформить таблицу</w:t>
      </w:r>
      <w:proofErr w:type="gramStart"/>
      <w:r w:rsidR="00877F18">
        <w:t xml:space="preserve"> :</w:t>
      </w:r>
      <w:proofErr w:type="gramEnd"/>
      <w:r w:rsidR="00877F18">
        <w:t xml:space="preserve"> группа животных,  питающиеся определёнными объектами (письменно).                                                                                                                                      Д/З. Учить параграфы  55, 56, выполнить задание 1 стр.278 </w:t>
      </w:r>
      <w:proofErr w:type="gramStart"/>
      <w:r w:rsidR="00877F18">
        <w:t xml:space="preserve">( </w:t>
      </w:r>
      <w:proofErr w:type="gramEnd"/>
      <w:r w:rsidR="00877F18">
        <w:t>составить 3 пищевые цепочки письменно).</w:t>
      </w:r>
    </w:p>
    <w:p w:rsidR="00F35008" w:rsidRPr="00F35008" w:rsidRDefault="00F35008"/>
    <w:sectPr w:rsidR="00F35008" w:rsidRPr="00F3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5008"/>
    <w:rsid w:val="00877F18"/>
    <w:rsid w:val="00D450AA"/>
    <w:rsid w:val="00F3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2020-04-25T05:18:00Z</dcterms:created>
  <dcterms:modified xsi:type="dcterms:W3CDTF">2020-04-25T05:41:00Z</dcterms:modified>
</cp:coreProperties>
</file>